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1d1c1d"/>
          <w:sz w:val="23"/>
          <w:szCs w:val="23"/>
        </w:rPr>
      </w:pPr>
      <w:bookmarkStart w:colFirst="0" w:colLast="0" w:name="_p9xjbga6d4yc" w:id="0"/>
      <w:bookmarkEnd w:id="0"/>
      <w:r w:rsidDel="00000000" w:rsidR="00000000" w:rsidRPr="00000000">
        <w:rPr>
          <w:b w:val="1"/>
          <w:sz w:val="32"/>
          <w:szCs w:val="32"/>
          <w:rtl w:val="0"/>
        </w:rPr>
        <w:t xml:space="preserve">Reducept - Profile</w:t>
      </w:r>
      <w:r w:rsidDel="00000000" w:rsidR="00000000" w:rsidRPr="00000000">
        <w:rPr>
          <w:rtl w:val="0"/>
        </w:rPr>
      </w:r>
    </w:p>
    <w:p w:rsidR="00000000" w:rsidDel="00000000" w:rsidP="00000000" w:rsidRDefault="00000000" w:rsidRPr="00000000" w14:paraId="00000002">
      <w:pPr>
        <w:pStyle w:val="Heading2"/>
        <w:rPr>
          <w:b w:val="0"/>
          <w:color w:val="00d6cc"/>
        </w:rPr>
      </w:pPr>
      <w:bookmarkStart w:colFirst="0" w:colLast="0" w:name="_cul0qoxfx78l" w:id="1"/>
      <w:bookmarkEnd w:id="1"/>
      <w:r w:rsidDel="00000000" w:rsidR="00000000" w:rsidRPr="00000000">
        <w:rPr>
          <w:rtl w:val="0"/>
        </w:rPr>
        <w:t xml:space="preserve">Founded date</w:t>
      </w:r>
      <w:r w:rsidDel="00000000" w:rsidR="00000000" w:rsidRPr="00000000">
        <w:rPr>
          <w:rtl w:val="0"/>
        </w:rPr>
      </w:r>
    </w:p>
    <w:p w:rsidR="00000000" w:rsidDel="00000000" w:rsidP="00000000" w:rsidRDefault="00000000" w:rsidRPr="00000000" w14:paraId="00000003">
      <w:pPr>
        <w:rPr>
          <w:color w:val="1d1c1d"/>
          <w:sz w:val="23"/>
          <w:szCs w:val="23"/>
        </w:rPr>
      </w:pPr>
      <w:r w:rsidDel="00000000" w:rsidR="00000000" w:rsidRPr="00000000">
        <w:rPr>
          <w:rtl w:val="0"/>
        </w:rPr>
        <w:t xml:space="preserve">01/01/2018 </w:t>
      </w:r>
      <w:r w:rsidDel="00000000" w:rsidR="00000000" w:rsidRPr="00000000">
        <w:rPr>
          <w:rtl w:val="0"/>
        </w:rPr>
      </w:r>
    </w:p>
    <w:p w:rsidR="00000000" w:rsidDel="00000000" w:rsidP="00000000" w:rsidRDefault="00000000" w:rsidRPr="00000000" w14:paraId="00000004">
      <w:pPr>
        <w:pStyle w:val="Heading2"/>
        <w:rPr/>
      </w:pPr>
      <w:bookmarkStart w:colFirst="0" w:colLast="0" w:name="_qx8xsfj86b8g" w:id="2"/>
      <w:bookmarkEnd w:id="2"/>
      <w:r w:rsidDel="00000000" w:rsidR="00000000" w:rsidRPr="00000000">
        <w:rPr>
          <w:rtl w:val="0"/>
        </w:rPr>
        <w:t xml:space="preserve">What we do</w:t>
      </w:r>
    </w:p>
    <w:p w:rsidR="00000000" w:rsidDel="00000000" w:rsidP="00000000" w:rsidRDefault="00000000" w:rsidRPr="00000000" w14:paraId="00000005">
      <w:pPr>
        <w:rPr/>
      </w:pPr>
      <w:r w:rsidDel="00000000" w:rsidR="00000000" w:rsidRPr="00000000">
        <w:rPr>
          <w:color w:val="1d1c1d"/>
          <w:sz w:val="23"/>
          <w:szCs w:val="23"/>
          <w:rtl w:val="0"/>
        </w:rPr>
        <w:t xml:space="preserve">We develop </w:t>
      </w:r>
      <w:r w:rsidDel="00000000" w:rsidR="00000000" w:rsidRPr="00000000">
        <w:rPr>
          <w:rtl w:val="0"/>
        </w:rPr>
        <w:t xml:space="preserve">accessible digital psychological treatment in the form of brain-training techniques and evidence-based pain education, which we name it as the Reducept method. By applying such a Reducept method, we dedicate to helping patients who suffer from chronic pain to reduce pain and improve their quality of life.</w:t>
      </w:r>
    </w:p>
    <w:p w:rsidR="00000000" w:rsidDel="00000000" w:rsidP="00000000" w:rsidRDefault="00000000" w:rsidRPr="00000000" w14:paraId="00000006">
      <w:pPr>
        <w:pStyle w:val="Heading2"/>
        <w:rPr/>
      </w:pPr>
      <w:bookmarkStart w:colFirst="0" w:colLast="0" w:name="_2iktljb0mwwu" w:id="3"/>
      <w:bookmarkEnd w:id="3"/>
      <w:r w:rsidDel="00000000" w:rsidR="00000000" w:rsidRPr="00000000">
        <w:rPr>
          <w:rtl w:val="0"/>
        </w:rPr>
        <w:t xml:space="preserve">What we achieved</w:t>
      </w:r>
    </w:p>
    <w:p w:rsidR="00000000" w:rsidDel="00000000" w:rsidP="00000000" w:rsidRDefault="00000000" w:rsidRPr="00000000" w14:paraId="00000007">
      <w:pPr>
        <w:rPr/>
      </w:pPr>
      <w:r w:rsidDel="00000000" w:rsidR="00000000" w:rsidRPr="00000000">
        <w:rPr>
          <w:rtl w:val="0"/>
        </w:rPr>
        <w:t xml:space="preserve">Up till now, we started with thousands of organic users who played more than 18.000 sessions. Over 150 institutions purchased and clinically validated the Reducept Method together with us. Thanks to the Reducept Method, 78% of the users reported less pain with an average pain reduction on VAS scale of 1.9. Along our journey, we also gained some support: especially in the past one year, we received several prestigious awards, such as Accenture Innovation Awards, World Summit Awards (WSA) and International Serious Play Awards.</w:t>
      </w:r>
      <w:r w:rsidDel="00000000" w:rsidR="00000000" w:rsidRPr="00000000">
        <w:rPr>
          <w:rtl w:val="0"/>
        </w:rPr>
      </w:r>
    </w:p>
    <w:p w:rsidR="00000000" w:rsidDel="00000000" w:rsidP="00000000" w:rsidRDefault="00000000" w:rsidRPr="00000000" w14:paraId="00000008">
      <w:pPr>
        <w:pStyle w:val="Heading2"/>
        <w:rPr/>
      </w:pPr>
      <w:bookmarkStart w:colFirst="0" w:colLast="0" w:name="_xdg6d2atccz4" w:id="4"/>
      <w:bookmarkEnd w:id="4"/>
      <w:r w:rsidDel="00000000" w:rsidR="00000000" w:rsidRPr="00000000">
        <w:rPr>
          <w:rtl w:val="0"/>
        </w:rPr>
        <w:t xml:space="preserve">What we want to achieve</w:t>
      </w:r>
    </w:p>
    <w:p w:rsidR="00000000" w:rsidDel="00000000" w:rsidP="00000000" w:rsidRDefault="00000000" w:rsidRPr="00000000" w14:paraId="00000009">
      <w:pPr>
        <w:rPr>
          <w:color w:val="1d1c1d"/>
          <w:sz w:val="23"/>
          <w:szCs w:val="23"/>
        </w:rPr>
      </w:pPr>
      <w:r w:rsidDel="00000000" w:rsidR="00000000" w:rsidRPr="00000000">
        <w:rPr>
          <w:rtl w:val="0"/>
        </w:rPr>
        <w:t xml:space="preserve">We dream of freeing the world of chronic pain.</w:t>
      </w:r>
      <w:r w:rsidDel="00000000" w:rsidR="00000000" w:rsidRPr="00000000">
        <w:rPr>
          <w:rtl w:val="0"/>
        </w:rPr>
      </w:r>
    </w:p>
    <w:p w:rsidR="00000000" w:rsidDel="00000000" w:rsidP="00000000" w:rsidRDefault="00000000" w:rsidRPr="00000000" w14:paraId="0000000A">
      <w:pPr>
        <w:pStyle w:val="Heading2"/>
        <w:rPr/>
      </w:pPr>
      <w:bookmarkStart w:colFirst="0" w:colLast="0" w:name="_igdgcw79k3qj" w:id="5"/>
      <w:bookmarkEnd w:id="5"/>
      <w:r w:rsidDel="00000000" w:rsidR="00000000" w:rsidRPr="00000000">
        <w:rPr>
          <w:rtl w:val="0"/>
        </w:rPr>
        <w:t xml:space="preserve">Address</w:t>
      </w:r>
    </w:p>
    <w:p w:rsidR="00000000" w:rsidDel="00000000" w:rsidP="00000000" w:rsidRDefault="00000000" w:rsidRPr="00000000" w14:paraId="0000000B">
      <w:pPr>
        <w:rPr/>
      </w:pPr>
      <w:r w:rsidDel="00000000" w:rsidR="00000000" w:rsidRPr="00000000">
        <w:rPr>
          <w:rtl w:val="0"/>
        </w:rPr>
        <w:t xml:space="preserve">Zaailand 106 Z, 8911 BN, Leeuwarden, The Netherlands</w:t>
      </w:r>
    </w:p>
    <w:p w:rsidR="00000000" w:rsidDel="00000000" w:rsidP="00000000" w:rsidRDefault="00000000" w:rsidRPr="00000000" w14:paraId="0000000C">
      <w:pPr>
        <w:rPr/>
      </w:pPr>
      <w:r w:rsidDel="00000000" w:rsidR="00000000" w:rsidRPr="00000000">
        <w:rPr>
          <w:rtl w:val="0"/>
        </w:rPr>
        <w:t xml:space="preserve">VAT: NL859821432B01</w:t>
      </w:r>
    </w:p>
    <w:p w:rsidR="00000000" w:rsidDel="00000000" w:rsidP="00000000" w:rsidRDefault="00000000" w:rsidRPr="00000000" w14:paraId="0000000D">
      <w:pPr>
        <w:rPr/>
      </w:pPr>
      <w:r w:rsidDel="00000000" w:rsidR="00000000" w:rsidRPr="00000000">
        <w:rPr>
          <w:rtl w:val="0"/>
        </w:rPr>
        <w:t xml:space="preserve">KVK: 74239678</w:t>
      </w:r>
      <w:r w:rsidDel="00000000" w:rsidR="00000000" w:rsidRPr="00000000">
        <w:rPr>
          <w:rtl w:val="0"/>
        </w:rPr>
      </w:r>
    </w:p>
    <w:p w:rsidR="00000000" w:rsidDel="00000000" w:rsidP="00000000" w:rsidRDefault="00000000" w:rsidRPr="00000000" w14:paraId="0000000E">
      <w:pPr>
        <w:pStyle w:val="Heading2"/>
        <w:rPr/>
      </w:pPr>
      <w:bookmarkStart w:colFirst="0" w:colLast="0" w:name="_zb2lrslu0pu1" w:id="6"/>
      <w:bookmarkEnd w:id="6"/>
      <w:r w:rsidDel="00000000" w:rsidR="00000000" w:rsidRPr="00000000">
        <w:rPr>
          <w:rtl w:val="0"/>
        </w:rPr>
        <w:t xml:space="preserve">Contact</w:t>
      </w:r>
    </w:p>
    <w:p w:rsidR="00000000" w:rsidDel="00000000" w:rsidP="00000000" w:rsidRDefault="00000000" w:rsidRPr="00000000" w14:paraId="0000000F">
      <w:pPr>
        <w:rPr/>
      </w:pPr>
      <w:r w:rsidDel="00000000" w:rsidR="00000000" w:rsidRPr="00000000">
        <w:rPr>
          <w:rtl w:val="0"/>
        </w:rPr>
        <w:t xml:space="preserve">Margryt Fennema | </w:t>
      </w:r>
      <w:hyperlink r:id="rId6">
        <w:r w:rsidDel="00000000" w:rsidR="00000000" w:rsidRPr="00000000">
          <w:rPr>
            <w:color w:val="1155cc"/>
            <w:u w:val="single"/>
            <w:rtl w:val="0"/>
          </w:rPr>
          <w:t xml:space="preserve">margryt@reducept.com</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Louis Zantema | </w:t>
      </w:r>
      <w:hyperlink r:id="rId7">
        <w:r w:rsidDel="00000000" w:rsidR="00000000" w:rsidRPr="00000000">
          <w:rPr>
            <w:color w:val="1155cc"/>
            <w:u w:val="single"/>
            <w:rtl w:val="0"/>
          </w:rPr>
          <w:t xml:space="preserve">louis@reducept.com</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verpas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verpass" w:cs="Overpass" w:eastAsia="Overpass" w:hAnsi="Overpass"/>
        <w:sz w:val="24"/>
        <w:szCs w:val="24"/>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color w:val="00d6cc"/>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argryt@reducept.com" TargetMode="External"/><Relationship Id="rId7" Type="http://schemas.openxmlformats.org/officeDocument/2006/relationships/hyperlink" Target="mailto:louis@reducep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verpass-regular.ttf"/><Relationship Id="rId2" Type="http://schemas.openxmlformats.org/officeDocument/2006/relationships/font" Target="fonts/Overpass-bold.ttf"/><Relationship Id="rId3" Type="http://schemas.openxmlformats.org/officeDocument/2006/relationships/font" Target="fonts/Overpass-italic.ttf"/><Relationship Id="rId4" Type="http://schemas.openxmlformats.org/officeDocument/2006/relationships/font" Target="fonts/Overpas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